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2808" w14:textId="228BCDD5" w:rsidR="008F43DB" w:rsidRDefault="008F43DB" w:rsidP="00FB4158">
      <w:pPr>
        <w:pStyle w:val="Standard"/>
        <w:spacing w:before="57" w:after="57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4095"/>
      </w:tblGrid>
      <w:tr w:rsidR="008F43DB" w14:paraId="6E8C4548" w14:textId="77777777" w:rsidTr="0021687F">
        <w:trPr>
          <w:trHeight w:val="1131"/>
          <w:jc w:val="center"/>
        </w:trPr>
        <w:tc>
          <w:tcPr>
            <w:tcW w:w="4095" w:type="dxa"/>
          </w:tcPr>
          <w:p w14:paraId="049D8A63" w14:textId="0A69C288" w:rsidR="008F43DB" w:rsidRDefault="0021687F" w:rsidP="0021687F">
            <w:pPr>
              <w:pStyle w:val="Standard"/>
              <w:spacing w:before="57" w:after="57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6587F86" wp14:editId="2E916CA3">
                  <wp:extent cx="622300" cy="876300"/>
                  <wp:effectExtent l="0" t="0" r="0" b="0"/>
                  <wp:docPr id="6" name="Imagen 6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Forma&#10;&#10;Descripción generada automá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</w:tcPr>
          <w:p w14:paraId="00A3268C" w14:textId="77777777" w:rsidR="0021687F" w:rsidRDefault="0021687F" w:rsidP="00FB4158">
            <w:pPr>
              <w:pStyle w:val="Standard"/>
              <w:spacing w:before="57" w:after="57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2AD2A838" w14:textId="1C018049" w:rsidR="008F43DB" w:rsidRDefault="008F43DB" w:rsidP="0021687F">
            <w:pPr>
              <w:pStyle w:val="Standard"/>
              <w:spacing w:before="57" w:after="57"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9C1416" wp14:editId="36BB5D78">
                  <wp:extent cx="1384300" cy="438630"/>
                  <wp:effectExtent l="0" t="0" r="0" b="6350"/>
                  <wp:docPr id="3" name="Imagen 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cono&#10;&#10;Descripción generada automáticament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8" t="4854" r="2466" b="42233"/>
                          <a:stretch/>
                        </pic:blipFill>
                        <pic:spPr bwMode="auto">
                          <a:xfrm>
                            <a:off x="0" y="0"/>
                            <a:ext cx="1429398" cy="45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EE108" w14:textId="77777777" w:rsidR="008F43DB" w:rsidRDefault="008F43DB" w:rsidP="00FB4158">
      <w:pPr>
        <w:pStyle w:val="Standard"/>
        <w:spacing w:before="57" w:after="57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49A3C53" w14:textId="6F3BB703" w:rsidR="00FB4158" w:rsidRDefault="00FB4158" w:rsidP="0021687F">
      <w:pPr>
        <w:pStyle w:val="Standard"/>
        <w:spacing w:before="57" w:after="57" w:line="360" w:lineRule="auto"/>
        <w:jc w:val="center"/>
        <w:rPr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Programa de Apoyo a la Investigación Estudiantil 2022</w:t>
      </w:r>
    </w:p>
    <w:p w14:paraId="71AF05FF" w14:textId="0005ABBE" w:rsidR="00FB4158" w:rsidRPr="00FB4158" w:rsidRDefault="00652DD1" w:rsidP="00FB4158">
      <w:pPr>
        <w:pStyle w:val="Standard"/>
        <w:spacing w:before="57" w:after="57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B4158">
        <w:rPr>
          <w:bCs/>
          <w:sz w:val="30"/>
          <w:szCs w:val="30"/>
        </w:rPr>
        <w:tab/>
      </w:r>
      <w:r w:rsidR="00FB4158"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 w:rsidRPr="00FB415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royectos </w:t>
      </w:r>
      <w:r w:rsidR="00FB4158">
        <w:rPr>
          <w:rFonts w:ascii="Times New Roman" w:eastAsia="Times New Roman" w:hAnsi="Times New Roman" w:cs="Times New Roman"/>
          <w:b/>
          <w:bCs/>
          <w:sz w:val="32"/>
          <w:szCs w:val="32"/>
        </w:rPr>
        <w:t>financiados</w:t>
      </w:r>
    </w:p>
    <w:tbl>
      <w:tblPr>
        <w:tblW w:w="10565" w:type="dxa"/>
        <w:tblInd w:w="-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401"/>
        <w:gridCol w:w="1364"/>
        <w:gridCol w:w="1619"/>
        <w:gridCol w:w="82"/>
        <w:gridCol w:w="1619"/>
        <w:gridCol w:w="1842"/>
        <w:gridCol w:w="851"/>
        <w:gridCol w:w="1216"/>
      </w:tblGrid>
      <w:tr w:rsidR="00FB4158" w:rsidRPr="00FB4158" w14:paraId="5E86D149" w14:textId="77777777" w:rsidTr="0021687F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727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E4C53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Servicio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2C0C0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Área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97339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Título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13A5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Estudiante Responsable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C74C9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Docente Orientador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26AD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Monto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84A7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Categoría</w:t>
            </w:r>
          </w:p>
        </w:tc>
      </w:tr>
      <w:tr w:rsidR="00FB4158" w:rsidRPr="00FB4158" w14:paraId="3FF8181C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F97A6" w14:textId="77777777" w:rsidR="00FB4158" w:rsidRPr="00FB4158" w:rsidRDefault="00FB4158" w:rsidP="00090DF3">
            <w:pPr>
              <w:pStyle w:val="TableContents"/>
              <w:spacing w:line="25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97992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Litoral Norte: Paysandú y Salto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9ADB4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9C02A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Guardería de Peces: ¿Es el bajo Queguay un área de cría de especies de relevancia ecológica y/o comercial?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DC2C7" w14:textId="77777777" w:rsidR="00FB4158" w:rsidRPr="00FB4158" w:rsidRDefault="00FB4158" w:rsidP="00090DF3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Edgardo Bevilacqua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63CFC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Iván González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E7095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1C039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855B825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F0F2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B50AC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Litoral Norte: Paysandú y Salto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2D1BD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3838" w14:textId="77777777" w:rsidR="00FB4158" w:rsidRPr="00FB4158" w:rsidRDefault="00FB4158" w:rsidP="0021687F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Sistema miofascial y análisis de fuerza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AA026" w14:textId="77777777" w:rsidR="00FB4158" w:rsidRPr="00FB4158" w:rsidRDefault="00FB4158" w:rsidP="00090DF3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Valentín Laborde Knecht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EA98C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Renata Luisa Bona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B2E3B" w14:textId="77777777" w:rsidR="00FB4158" w:rsidRPr="00FB4158" w:rsidRDefault="00FB4158" w:rsidP="00090DF3">
            <w:pPr>
              <w:pStyle w:val="Standard"/>
              <w:spacing w:line="251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98D7D" w14:textId="77777777" w:rsidR="00FB4158" w:rsidRPr="00FB4158" w:rsidRDefault="00FB4158" w:rsidP="00090DF3">
            <w:pPr>
              <w:pStyle w:val="Standard"/>
              <w:spacing w:line="25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0B10E9A6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B762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BD70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Litoral Norte: Paysandú y Salto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54317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BCCDA" w14:textId="77777777" w:rsidR="00FB4158" w:rsidRPr="00FB4158" w:rsidRDefault="00FB4158" w:rsidP="0021687F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Activación muscular y potencia en el salto de Kong en Parkour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EBF01" w14:textId="77777777" w:rsidR="00FB4158" w:rsidRPr="00FB4158" w:rsidRDefault="00FB4158" w:rsidP="00090DF3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Manuel Urteaga Anchorena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2743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Artur Bonezi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11635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DB9E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549DBCE3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42FC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C54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Litoral Norte: Paysandú y Salto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2026C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3A39A" w14:textId="77777777" w:rsidR="00FB4158" w:rsidRPr="00FB4158" w:rsidRDefault="00FB4158" w:rsidP="0021687F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Evaluación de la función sensorial y motora en adultos mayores de Paysandú sin y con diagnóstico de diabetes mellitus tipo 2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837E4" w14:textId="77777777" w:rsidR="00FB4158" w:rsidRPr="00FB4158" w:rsidRDefault="00FB4158" w:rsidP="00090DF3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Franco Tomás Milas Lozano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503B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Carlo Massimo Biancardi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C4DCF" w14:textId="77777777" w:rsidR="00FB4158" w:rsidRPr="00FB4158" w:rsidRDefault="00FB4158" w:rsidP="00090DF3">
            <w:pPr>
              <w:pStyle w:val="Standard"/>
              <w:spacing w:line="25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DF3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7311A940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A5743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784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Centro Universitario del Litoral Norte: </w:t>
            </w: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Paysandú y Salto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D6547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500D" w14:textId="77777777" w:rsidR="00FB4158" w:rsidRPr="00FB4158" w:rsidRDefault="00FB4158" w:rsidP="0021687F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Abordaje del suicidio en los medios de comunicacion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del Litoral Norte ¿Una responsabilidad de todos?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2D4D8" w14:textId="77777777" w:rsidR="00FB4158" w:rsidRPr="00FB4158" w:rsidRDefault="00FB4158" w:rsidP="00090DF3">
            <w:pPr>
              <w:pStyle w:val="TableContents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Marisol Cabrera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C3F4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Cristian Pinato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56F33" w14:textId="77777777" w:rsidR="00FB4158" w:rsidRPr="00FB4158" w:rsidRDefault="00FB4158" w:rsidP="00090DF3">
            <w:pPr>
              <w:pStyle w:val="Standard"/>
              <w:spacing w:line="25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17.500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C587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57E9659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64279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1020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Litoral Norte: Paysandú y Salto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6EFB4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Tecnológica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9239" w14:textId="77777777" w:rsidR="00FB4158" w:rsidRPr="00FB4158" w:rsidRDefault="00FB4158" w:rsidP="0021687F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Espacios públicos frente a la variabilidad y cambio climático. Estudio de casos en la ciudad de Salto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479A3" w14:textId="77777777" w:rsidR="00FB4158" w:rsidRPr="00FB4158" w:rsidRDefault="00FB4158" w:rsidP="00090DF3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Malena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Millán Nikitchuk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B2F64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Angelina Graziano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5EC9C" w14:textId="77777777" w:rsidR="00FB4158" w:rsidRPr="00FB4158" w:rsidRDefault="00FB4158" w:rsidP="00090DF3">
            <w:pPr>
              <w:pStyle w:val="Standard"/>
              <w:spacing w:line="25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29.500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32258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5DD30FE3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EAAC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A6B83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Noreste: Rivera, Tacuarembó y Cerro Largo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B448D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A565" w14:textId="77777777" w:rsidR="00FB4158" w:rsidRPr="00FB4158" w:rsidRDefault="00FB4158" w:rsidP="0021687F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Estudio de la Calidad del Agua en San Gregorio de Polanco referido al impacto de la actividad turística en la zona.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2FB2B" w14:textId="77777777" w:rsidR="00FB4158" w:rsidRPr="00FB4158" w:rsidRDefault="00FB4158" w:rsidP="00090DF3">
            <w:pPr>
              <w:pStyle w:val="Standard"/>
              <w:spacing w:line="251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Bruno Chaves Lacco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748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María Laura Lavaggi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5BCC2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7242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84B87EA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56A4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9191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Noreste: Rivera, Tacuarembó y Cerro Largo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04628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6E9B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Estrategias didácticas utilizadas por los docentes de Educación Física en los centros de enseñanza secundaria pública en la ciudad de Rivera que incluyen a niños con el trastorno del especto autista 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016BD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Nicolás Artigas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50FD4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Fernando Acevedo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CF037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82A4D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6C1FF21A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542CF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0F7C2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Noreste: Rivera, Tacuarembó y Cerro Largo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B15C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9CEC5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Caracterización del ciclo reproductivo de H. argentinensis en base a la variación del Índice gonadosomático en el entorno de San Gregorio de Polanco.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E25D2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Bruna Meliza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Silveira de Leon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DDA5A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Edwin Da Costa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EB292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29.800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558E3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1416372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9B5E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B4A01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Centro </w:t>
            </w: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Universitario del Noreste: Rivera, Tacuarembó y Cerro Largo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2CEBA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15830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Producción y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separación de oligosacáridos de un galactomanano de Prosopis affinis como herramienta de elucidación estructural.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10021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María Victoria </w:t>
            </w: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Giovani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D1E6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Cristina Olivaro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2B37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19B79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1FEA481E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183B0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FC75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Noreste: Rivera, Tacuarembó y Cerro Largo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308B8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24A31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Índices antropométricos y de composición corporal como factores de riesgo cardiovascular en universitarios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215B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Karen Daniela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Suárez Caballero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D5496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Cesar Augusto Corvos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2BEA2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28.056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812E9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2D3DFF5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08F87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F02C9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Centro Universitario del Noreste: Rivera, Tacuarembó y Cerro Largo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AC391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D76E7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Percepciones locales sobre el estado de salud del río Negro: Una visión intergeneracional desde la Educación Ambiental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650A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Romina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Soares Rivero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C2AC4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María Lucía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Eluén Morixe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17DE3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761C0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A2686E5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27B3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EE0A1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Escuela Universitaria de Tecnología Médica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8230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5576" w14:textId="77777777" w:rsidR="00FB4158" w:rsidRPr="00FB4158" w:rsidRDefault="00FB4158" w:rsidP="0021687F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Frecuencia de los antígenos D, C, E y D variante en Uruguay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A6A9B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Magalí Rivera Clemente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894E0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Gabriela Rivas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423AD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27.988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97692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660A20A5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C6CC6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5CF56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Escuela Universitaria de Tecnología Médica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FBCD5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BFFC3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Detección de sangre oculta en heces: importancia de su screening y prevalencia en pacientes del HEL, Paysandú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FA126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Abril Fernández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60952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Andreína Guarino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5273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9.800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E071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237B1176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97BEC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3B1C0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Agronomía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6E240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Tecnológica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2805F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Análisis fenotípico de plantas mediante visión computacional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3B585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Axel Nahuel Cuadrado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9692" w14:textId="77777777" w:rsidR="00FB4158" w:rsidRPr="00FB4158" w:rsidRDefault="00FB4158" w:rsidP="00FB4158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Marcel Lucien Bentacor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81E35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B8F73" w14:textId="77777777" w:rsidR="00FB4158" w:rsidRPr="00FB4158" w:rsidRDefault="00FB4158" w:rsidP="00090DF3">
            <w:pPr>
              <w:pStyle w:val="TableContents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54C5B43C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1C606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6CE9D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Agronomía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12F3B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DCE3C" w14:textId="77777777" w:rsidR="00FB4158" w:rsidRPr="00FB4158" w:rsidRDefault="00FB4158" w:rsidP="00090DF3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Bioimpedancia en diferentes etapas de </w:t>
            </w: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desarrollo de la vid y maduración de uvas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DD1E7" w14:textId="77777777" w:rsidR="00FB4158" w:rsidRPr="00FB4158" w:rsidRDefault="00FB4158" w:rsidP="00090DF3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Felipe Ignacio Mena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A594A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María Mercedes Fourment Reissig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6BEF" w14:textId="77777777" w:rsidR="00FB4158" w:rsidRPr="00FB4158" w:rsidRDefault="00FB4158" w:rsidP="00090DF3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27.900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9A00" w14:textId="77777777" w:rsidR="00FB4158" w:rsidRPr="00FB4158" w:rsidRDefault="00FB4158" w:rsidP="00090DF3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D00DFFA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0821" w14:textId="77777777" w:rsidR="00FB4158" w:rsidRPr="00FB4158" w:rsidRDefault="00FB4158" w:rsidP="00090DF3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7EEE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Arquitectura, Diseño y Urbanismo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A38FE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93B85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Territorios digitales y formas emergentes de la interacción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D2F96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Rodrigo Nicolás Galván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77844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Esteban Perroni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9C67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5.000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CAC5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23719B7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6F2EB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2155B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Arquitectura, Diseño y Urbanismo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A4B2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Tecnológica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043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Incorporación de vidrio la fabricación de ladrillos tradicionales como forma de reciclaje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8A5D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Juan Martín Vitovich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40566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Carolina Rava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FFE5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F7E3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EF8EB08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07FF1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94001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Arquitectura, Diseño y Urbanismo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93F28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Tecnológica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89E5F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Diseño de una familia de productos a partir de botellas de vidrio de un solo uso.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08F3C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Santiago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Abásolo Montes de Oca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3B9C6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Beatriz Amorín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ADDFD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EC88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2C879A58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3C43C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C16A7" w14:textId="77777777" w:rsidR="00FB4158" w:rsidRPr="00FB4158" w:rsidRDefault="00FB4158" w:rsidP="00FB4158">
            <w:pPr>
              <w:pStyle w:val="Standard"/>
              <w:spacing w:line="251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Artes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DCAE1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Artística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CD4C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Prácticas en danza: investigación sobre sus metodologías de creación y aplicación en procesos creativos.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BDB98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Valentina Tatiana Rodríguez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40F03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Vera Garat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DA27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DF1F2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CFC121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855A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BCF7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  <w:p w14:paraId="35D21F75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D892B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77542344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9D01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Utilización de videos en pruebas de comportamiento del pez anual Austrolebias reicherti.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06A27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Guadalupe García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540B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Bettina Tassino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1AC6A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02DD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7D5D6F88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0107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3692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94E63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1138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Araneofauna del Parque Nacional Esteros de Farrapos e Islas del Río Uruguay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89FE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Juan Victorio Silveira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8A36D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Miguel Ramón Simó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5162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8ECB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3FE5E395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49986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79DA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987AC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5996A567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44B0C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Desarrollo de un panel de marcadores de tipo microsatélites </w:t>
            </w: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en Cyanocyclas limosa como herramienta para la conservación de la especie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FAAAE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Magdalena Etchemendy Gamundi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AC34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Néstor Ríos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2335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7578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AEC8AC1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CE7E0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866F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430C2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F608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Regulación de la transcripción de ATF4 y XBP1 por p53 en condiciones de estrés en el retículo endoplasmático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659DB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Mauricio Rodríguez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1FF59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Luis Ignacio López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DDC8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2607D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3F8B2829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3527D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043FA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  <w:p w14:paraId="2B7C9AF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305EC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1A170E0C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297A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Evaluación de la simbiosis entre cepas de rizobios y las leguminosas nativas Sesbania punicea y S. virgata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00150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Patricia Garofali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1D46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María Morel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2E926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7296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7E9CBA6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B32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CD9D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3CFD5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096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Caracterización acústica de las emisiones submarinas del León Marino (Otaria flavescens)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9067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Felipe Cordano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581CD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Walter Norbis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1932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623EA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C0F05A8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B818B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56F15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  <w:p w14:paraId="5D9384AB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580B0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0E36E7B6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3E9B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Miriápodos urbanos: un acercamiento al estudio de su diversidad en espacios verdes de Montevideo.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8E418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Lucía Puppo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360E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Carolina Rojas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A802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29.700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FF8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00AACDD6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421D4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2958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07D19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DC0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Obtención de anticuerpos específicos para la localización de proteínas amastinas en Trypanosoma cruzi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40DD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Guillermo Grünwaldt de Souza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3FE7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Leticia Pérez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71E9D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23A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8450A02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5EAD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EFA5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  <w:p w14:paraId="770A787F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A9C7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72272B0E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BAA46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Optimización del sistema de edición genómica CRISPR/Cas9 para generación </w:t>
            </w: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de líneas knock-out y etiquetado endógeno de proteínas.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038BD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Paula Shaban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D876C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Santiago Chávez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10F2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E371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453919C8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D0DB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3EC5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  <w:p w14:paraId="3982E3E8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E1B0A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34102DB8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6B2A6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Caracterización de la Diorita de Zapicán y sus enclaves en la cantera de Zapicán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07D18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Valeria Hernández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BE60C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Elena Peel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53C85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24.442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6BD7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5CE417F8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1D34A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107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BED6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Facultad de Ciencias</w:t>
            </w:r>
          </w:p>
          <w:p w14:paraId="706CE271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80CED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Básica</w:t>
            </w:r>
          </w:p>
          <w:p w14:paraId="2D54ADF3" w14:textId="77777777" w:rsidR="00FB4158" w:rsidRPr="00FB4158" w:rsidRDefault="00FB4158" w:rsidP="00FB415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2128E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Impacto de la afluencia humana sobre la comunidad de macroinvertebrados en la playa Brava de Punta del Este, Maldonado, Uruguay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E8BCD" w14:textId="77777777" w:rsidR="00FB4158" w:rsidRPr="00FB4158" w:rsidRDefault="00FB4158" w:rsidP="00090DF3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Victoria Vanoli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63CD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Diego Lercari Bernier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1098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E872A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2F24CC1D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94B5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D2CD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ABD4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CB046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Inmunomarcación de PD-L1 en líneas de cáncer de mama y melanoma con Atezolizumab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358F4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Pilar Terra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85539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Marcos Mauricio Couto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A113E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477CE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5E8E08D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7326F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6BAE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DA71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0999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Ollas populares, merenderos y puntos de entrega de canastas en Montevideo: una aproximación desde la espacialidad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01296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Enzo Martino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5E633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Ismael Díaz Isasa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06F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6.600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14D2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63A51F7D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B86BD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D08A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Ciencias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1E295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E47F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Vulnerabilidades de los productores asociados a la cuenca del Arroyo La Totora (Canelones)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BC6C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Roberto Sosa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5269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Marcel Achkar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638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27.800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4B80A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3550ADBB" w14:textId="77777777" w:rsidTr="0021687F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2741E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D8A4D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Facultad de Ciencias 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F78EC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EE47A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Comportamiento pecoreador de abejorros(Bombus sp) y otros polonizadores en leguminosas forrajeras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00824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Flavia Martínez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5358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Sheena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Salvarrey Mendoza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35DD3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3431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719BED8C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76732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lastRenderedPageBreak/>
              <w:t>66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E8D5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Derecho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1ABA1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23BF2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Incidencia de los cambios normativos de la LUC en la fijación de precios de los combustibles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8171" w14:textId="77777777" w:rsidR="00FB4158" w:rsidRPr="00FB4158" w:rsidRDefault="00FB4158" w:rsidP="00090DF3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Ainhoa Totorica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8D5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Juan Manfredi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617E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3.500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074C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53E637AD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83C5B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036D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Derecho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4B065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FE7D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 interpretación auténtica en relación al delito de defraudación tributaria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CD73B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Hernán Picerno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99C8A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Sol Agostino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5D7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29.000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A218E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4B37679D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D4E9D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9010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Derecho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C840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23F6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Cambios en la gobernanza de la educación contenidos en la Ley de Urgente Consideración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684F2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Dahyana Silva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F26F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Gabriela Leites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60D8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3.500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3141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1A4239BF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5E1CA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3D38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Humanidades y Ciencias de la Educación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6D76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8F4F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Análisis y comparación de cuatro métodos de estimación de edad en restos óseos humanos de una colección documentada del Uruguay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3B93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Giuliana Mardero Gastelumendi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4716D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Alicia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Lusiardo Mata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060A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7C80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056CCEF4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B6D82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4E72C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Humanidades y Ciencias de la Educación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55FBF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Artística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F74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Res: aproximaciones al matadero y a las formas de violencia en la literatura de la Cuenca del Plata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5747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Tamara Silva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61BA1" w14:textId="7A78F6AF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Allison Eleanor Mackey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CB5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28.640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C09B3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72403407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49922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3667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Humanidades y Ciencias de la Educación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0CFD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51D2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 150 años de Carlos Vaz Ferreira: De la Quinta familiar a su ideal filosófico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B3EF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Laura Riet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AC073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María Fernanda Diab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5E340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C0888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50A1CD1F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643CA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39B0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Información y Comunicación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E9AE1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88D05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Accesibilidad a los medios: un estudio comparativo de las normas de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calidad vigentes en Uruguay, países referentes y la región para subtitulado, audiodescripción y lengua de señas.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6C624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lastRenderedPageBreak/>
              <w:t>Lucía González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3E4E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Leticia Lorier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EE71D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526E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07AE2965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983A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C1F0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Medicina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5D7FF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C3A3E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Evaluación de la repercusión funcional de apitoxina y uno de sus componentes (melitina), en corazones aislados de cobayos: Ensayo piloto de posibles acciones terapéuticas de los mismos.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FF84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Valentina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Guizzo Collazo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3E1F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Gonzalo Ferreira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91CEE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79F1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E61A695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6C67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8B9B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Medicina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89BD0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2C3E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Rol del calcio en la contractilidad de pericitos cerebrales en condiciones de isquemia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0A6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Lucía Hernández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02759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Verónica Abudara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26CED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9BA0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5B9FC4F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01DD6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557A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Medicina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0BBB9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E6D12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Caracterización taxonómica de Lutzomyia longipalpis, vector de la leishmaniosis, por marcadores moleculares.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AFC3F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Sofía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Berti Tchamsarian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BB2E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Yester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Basmadjian Chamikian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B6D0F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3BF2E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5FDC189D" w14:textId="77777777" w:rsidTr="00FB4158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69EC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55695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Instituto de Higiene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74F6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EAC0A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Optimización de la producción de la toxina C recombinante de Clostridium botulinum tipo C, y evaluación de su inmunogenicidad en un modelo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murino.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AD24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lastRenderedPageBreak/>
              <w:t>Franco Tomás Mila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0BA31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Analía Rial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3B49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763F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4F2F36B2" w14:textId="77777777" w:rsidTr="00FB4158">
        <w:tc>
          <w:tcPr>
            <w:tcW w:w="57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EA6D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115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1FBA4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Instituto de Higiene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F843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0105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Aplicación de la espectrometría de masas en la identificación de aislamientos de Sporothrix spp.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C13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Sofía Berti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6B03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María Elisa Cabeza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52F2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29.900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4CD27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774BF17C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5264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98245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Psicología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776E5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9034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 perspectiva de las personas usuarias de servicios de Salud Mental sobre la implementación de la Ley N° 19.529 (2017)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EF38A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Natalia Cardona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1B29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Jorge Chávez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C8926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24.000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61EE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74AC657A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CB043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2CB44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Psicología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CA9C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9E20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Caracterización de personas con dependencia a partir del Perfil de Autonomía y Dependencia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0085E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Florencia Dutra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DED5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Julia Córdoba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711B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21.500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FCE5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1709A24B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6067E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3FC20" w14:textId="77777777" w:rsidR="00FB4158" w:rsidRPr="00FB4158" w:rsidRDefault="00FB4158" w:rsidP="00FB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Psicología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BFDC3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0D2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Tratamiento de reproducción Humana Asistida: vivencias de usuarios y usuarias.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BD5C0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Patricia Pastorino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FF04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María Carolina Farías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B153E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23.000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ACEB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2E936574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E7C4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03C0" w14:textId="77777777" w:rsidR="00FB4158" w:rsidRPr="00FB4158" w:rsidRDefault="00FB4158" w:rsidP="00FB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Psicología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9A36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Saludo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EB1A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Relación entre somnolencia y atención en estudiantes universitarios en Uruguay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1806D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Jezabel Mercadal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890A5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Ignacio Estevan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C28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3.900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FFAC1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04A0D47C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F40A6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E6E4" w14:textId="77777777" w:rsidR="00FB4158" w:rsidRPr="00FB4158" w:rsidRDefault="00FB4158" w:rsidP="00FB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Psicología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9705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F706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Trayectorias educativas de pueblos originarios y tribales en el Uruguay desde la perspectiva interseccional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C8237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Víctor Díaz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C3427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Gabriel Picos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96A2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23.560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B080D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323076B8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CD75C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EB8C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Química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40B73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Tecnológica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3475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Aloe vera una solución para prolongar la vida útil de las frutas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16C1C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Federica Remedi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2E8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Ignacio Vieitez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F18B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4AB68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6B88793D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2F79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lastRenderedPageBreak/>
              <w:t>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4C06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Química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58C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Tecnológica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1630D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Síntesis y estudio de la respuesta fotoquímica de fotoswitches próticos simples derivados del norbornadienos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1B49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Ignacio Guidobono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56D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Jorge Stephan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5AEF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5A499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124181A8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FB128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C157D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Veterinaria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1A99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Básica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656A6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Comparación de diferentes muestras biológicas para la extracción de ADN del Felino Doméstico (Felis catus)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DA7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Florencia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Baráibar Pedersen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2853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Claudia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della cella perez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FE638" w14:textId="77777777" w:rsidR="00FB4158" w:rsidRPr="00FB4158" w:rsidRDefault="00FB4158" w:rsidP="00090D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FEC1A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15766B55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B66E6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74D68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Veterinaria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19666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3BE9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Aislamiento de cepas del virus de distemper canino autóctono en cultivos celulares y caracterización molecular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8FBA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Guillermo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Godiño Morales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09E40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María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Iribarnegaray Perera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3C241" w14:textId="77777777" w:rsidR="00FB4158" w:rsidRPr="00FB4158" w:rsidRDefault="00FB4158" w:rsidP="00090D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042FA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13CD1228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A28C4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BB59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Veterinaria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21E80" w14:textId="77777777" w:rsidR="00FB4158" w:rsidRPr="00FB4158" w:rsidRDefault="00FB4158" w:rsidP="00FB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8CDD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Efecto del Resveratrol sobre la maduración citoplasmática y nuclear de ovocitos equinos y bovinos.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CC968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José Marcos Pereira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65A2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Yael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Filipiak Neumark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2E34E" w14:textId="77777777" w:rsidR="00FB4158" w:rsidRPr="00FB4158" w:rsidRDefault="00FB4158" w:rsidP="00090D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6C694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01DFD5B5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7E337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47951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Veterinaria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E514" w14:textId="77777777" w:rsidR="00FB4158" w:rsidRPr="00FB4158" w:rsidRDefault="00FB4158" w:rsidP="00FB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7032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Estudio molecular de Fasciola hepatica obtenida de diferentes hospederos definitivos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02B82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Lucía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Caraccio Parietti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1F33E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 xml:space="preserve">María Teresa </w:t>
            </w: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Armúa Fernández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D6345" w14:textId="77777777" w:rsidR="00FB4158" w:rsidRPr="00FB4158" w:rsidRDefault="00FB4158" w:rsidP="00090D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62E6C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  <w:tr w:rsidR="00FB4158" w:rsidRPr="00FB4158" w14:paraId="0A779CB5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84C7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8334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Facultad de Veterinaria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04DF4" w14:textId="77777777" w:rsidR="00FB4158" w:rsidRPr="00FB4158" w:rsidRDefault="00FB4158" w:rsidP="00FB4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Agraria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B5133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Detección de virus de importancia productiva en semen bovino utilizados en Uruguay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6D6E9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Isabel Ariola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8A21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María Laura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2D388" w14:textId="77777777" w:rsidR="00FB4158" w:rsidRPr="00FB4158" w:rsidRDefault="00FB4158" w:rsidP="00090D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BD15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31674A30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7A42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lastRenderedPageBreak/>
              <w:t>92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C161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Instituto Superior de Educación Física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90BBC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403F1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Análisis comparativo del rendimiento durante las acciones a balón parado en el fútbol femenino y masculino: estudio de la UEFA Champions League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7E375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Diego Ferraro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DCE1A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Alejandro Trejo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8B58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29.600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5B7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</w:tr>
      <w:tr w:rsidR="00FB4158" w:rsidRPr="00FB4158" w14:paraId="37F67FB5" w14:textId="77777777" w:rsidTr="00FB415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A928C" w14:textId="77777777" w:rsidR="00FB4158" w:rsidRPr="00FB4158" w:rsidRDefault="00FB4158" w:rsidP="00090DF3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4DD20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Instituto Superior de Educación Física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3ED6B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Social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DEB7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Discursos y prácticas en torno a la luchas en la ciudad de Maldonado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7D8D7" w14:textId="77777777" w:rsidR="00FB4158" w:rsidRPr="00FB4158" w:rsidRDefault="00FB4158" w:rsidP="00090DF3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Victor Díaz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7916" w14:textId="77777777" w:rsidR="00FB4158" w:rsidRPr="00FB4158" w:rsidRDefault="00FB4158" w:rsidP="00FB415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Diego Alsina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17AF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30.000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9747B" w14:textId="77777777" w:rsidR="00FB4158" w:rsidRPr="00FB4158" w:rsidRDefault="00FB4158" w:rsidP="00090DF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5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</w:tr>
    </w:tbl>
    <w:p w14:paraId="068E0153" w14:textId="77777777" w:rsidR="00652DD1" w:rsidRDefault="00652DD1" w:rsidP="00652DD1">
      <w:pPr>
        <w:pStyle w:val="Standard"/>
        <w:spacing w:after="240" w:line="360" w:lineRule="auto"/>
        <w:jc w:val="both"/>
        <w:rPr>
          <w:b/>
          <w:bCs/>
        </w:rPr>
      </w:pPr>
    </w:p>
    <w:p w14:paraId="3C48C1C5" w14:textId="77777777" w:rsidR="00DB13B1" w:rsidRDefault="00DB13B1"/>
    <w:sectPr w:rsidR="00DB13B1">
      <w:headerReference w:type="default" r:id="rId8"/>
      <w:pgSz w:w="11906" w:h="16838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3314" w14:textId="77777777" w:rsidR="005B4F5B" w:rsidRDefault="005B4F5B">
      <w:r>
        <w:separator/>
      </w:r>
    </w:p>
  </w:endnote>
  <w:endnote w:type="continuationSeparator" w:id="0">
    <w:p w14:paraId="7CC39B69" w14:textId="77777777" w:rsidR="005B4F5B" w:rsidRDefault="005B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Segoe U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045" w14:textId="77777777" w:rsidR="005B4F5B" w:rsidRDefault="005B4F5B">
      <w:r>
        <w:separator/>
      </w:r>
    </w:p>
  </w:footnote>
  <w:footnote w:type="continuationSeparator" w:id="0">
    <w:p w14:paraId="53F70719" w14:textId="77777777" w:rsidR="005B4F5B" w:rsidRDefault="005B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73F8" w14:textId="77777777" w:rsidR="00307D0A" w:rsidRDefault="00000000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74"/>
    <w:rsid w:val="000C7CE9"/>
    <w:rsid w:val="0021687F"/>
    <w:rsid w:val="002664D3"/>
    <w:rsid w:val="00397874"/>
    <w:rsid w:val="005B4F5B"/>
    <w:rsid w:val="00652DD1"/>
    <w:rsid w:val="008F43DB"/>
    <w:rsid w:val="00917DA4"/>
    <w:rsid w:val="00DB13B1"/>
    <w:rsid w:val="00F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D9AC5"/>
  <w15:chartTrackingRefBased/>
  <w15:docId w15:val="{46324148-2ECD-A941-B756-211574A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D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Lohit Hindi"/>
      <w:kern w:val="3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52DD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Lohit Hindi"/>
      <w:kern w:val="3"/>
      <w:lang w:eastAsia="zh-CN" w:bidi="hi-IN"/>
    </w:rPr>
  </w:style>
  <w:style w:type="paragraph" w:customStyle="1" w:styleId="Heading">
    <w:name w:val="Heading"/>
    <w:basedOn w:val="Standard"/>
    <w:rsid w:val="00652DD1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652DD1"/>
    <w:pPr>
      <w:suppressLineNumbers/>
    </w:pPr>
  </w:style>
  <w:style w:type="table" w:styleId="Tablaconcuadrcula">
    <w:name w:val="Table Grid"/>
    <w:basedOn w:val="Tablanormal"/>
    <w:uiPriority w:val="39"/>
    <w:rsid w:val="008F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1845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Zeballos</dc:creator>
  <cp:keywords/>
  <dc:description/>
  <cp:lastModifiedBy>Camila Zeballos</cp:lastModifiedBy>
  <cp:revision>4</cp:revision>
  <dcterms:created xsi:type="dcterms:W3CDTF">2022-11-30T21:52:00Z</dcterms:created>
  <dcterms:modified xsi:type="dcterms:W3CDTF">2022-12-20T18:58:00Z</dcterms:modified>
</cp:coreProperties>
</file>